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000000"/>
        </w:rPr>
      </w:pPr>
      <w:r w:rsidDel="00000000" w:rsidR="00000000" w:rsidRPr="00000000">
        <w:rPr>
          <w:rtl w:val="0"/>
        </w:rPr>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Fonts w:ascii="Arial" w:cs="Arial" w:eastAsia="Arial" w:hAnsi="Arial"/>
          <w:b w:val="1"/>
          <w:rtl w:val="0"/>
        </w:rPr>
        <w:t xml:space="preserve">Syyskokous</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b w:val="1"/>
          <w:rtl w:val="0"/>
        </w:rPr>
        <w:t xml:space="preserve">Aika:</w:t>
      </w:r>
      <w:r w:rsidDel="00000000" w:rsidR="00000000" w:rsidRPr="00000000">
        <w:rPr>
          <w:rFonts w:ascii="Arial" w:cs="Arial" w:eastAsia="Arial" w:hAnsi="Arial"/>
          <w:rtl w:val="0"/>
        </w:rPr>
        <w:tab/>
        <w:t xml:space="preserve">26.11.2022 klo 17</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b w:val="1"/>
          <w:rtl w:val="0"/>
        </w:rPr>
        <w:t xml:space="preserve">Paikka:</w:t>
        <w:tab/>
      </w:r>
      <w:r w:rsidDel="00000000" w:rsidR="00000000" w:rsidRPr="00000000">
        <w:rPr>
          <w:rFonts w:ascii="Arial" w:cs="Arial" w:eastAsia="Arial" w:hAnsi="Arial"/>
          <w:rtl w:val="0"/>
        </w:rPr>
        <w:t xml:space="preserve">ABC Pirkkala kokoustila, Keisarinviitta 2. 33960 Pirkkala</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ind w:left="1304" w:hanging="1304"/>
        <w:rPr>
          <w:rFonts w:ascii="Arial" w:cs="Arial" w:eastAsia="Arial" w:hAnsi="Arial"/>
        </w:rPr>
      </w:pPr>
      <w:r w:rsidDel="00000000" w:rsidR="00000000" w:rsidRPr="00000000">
        <w:rPr>
          <w:rFonts w:ascii="Arial" w:cs="Arial" w:eastAsia="Arial" w:hAnsi="Arial"/>
          <w:b w:val="1"/>
          <w:rtl w:val="0"/>
        </w:rPr>
        <w:t xml:space="preserve">Läsnä:</w:t>
        <w:tab/>
      </w:r>
      <w:r w:rsidDel="00000000" w:rsidR="00000000" w:rsidRPr="00000000">
        <w:rPr>
          <w:rFonts w:ascii="Arial" w:cs="Arial" w:eastAsia="Arial" w:hAnsi="Arial"/>
          <w:rtl w:val="0"/>
        </w:rPr>
        <w:t xml:space="preserve">Janna Luuri, Marianne Nordlund, Anu Sivén, Jonne Stenroth, Nina Katajala, Mira Kalela</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b w:val="1"/>
          <w:rtl w:val="0"/>
        </w:rPr>
        <w:t xml:space="preserve">Valtakirjat:</w:t>
      </w:r>
      <w:r w:rsidDel="00000000" w:rsidR="00000000" w:rsidRPr="00000000">
        <w:rPr>
          <w:rFonts w:ascii="Arial" w:cs="Arial" w:eastAsia="Arial" w:hAnsi="Arial"/>
          <w:rtl w:val="0"/>
        </w:rPr>
        <w:t xml:space="preserve"> Laura Haapanen, Virpi Piironen, Tuula Jokiaho, Risto Kosonen, Erika Häkkinen, </w:t>
        <w:tab/>
        <w:t xml:space="preserve">Sari Jurvanen</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40" w:right="0" w:hanging="34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Kokouksen avaaminen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Hallituksen puheenjohtaja Janna Luuri avasi kokouksen klo 17.09</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40" w:right="0" w:hanging="34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Valitaan kokoukselle puheenjohtaja, sihteeri ja kaksi pöytäkirjantarkastajaa ja kaksi ääntenlaskijaa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Kokouksen puheenjohtajaksi valittiin Janna Luuri, sihteeriksi Anu Sivén pöytäkirjantarkistajiksi ja ääntenlaskijoiksi valittiin Marianne Nordlund ja Nina Katajala.</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40" w:right="0" w:hanging="34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Laillisuuden ja päätösvaltaisuuden toteaminen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Yhdistyksen säännöissä mainitaan, että sääntömääräiset kokoukset ovat laillisia ja päätösvaltaisia kun kokouskutsu on toimitettu säännöissä määrätyllä tavalla viimeistään neljätoista (14) päivää ennen kokousta kullekin jäsenelle ennen kokousta.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Tästä kokouksesta kutsu toimitettiin sähköpostitse 18 päivää ennen kokousta jäsenistölle 7.11.2022 klo 17.36 ja kutsu on julkaistu yhdistyksen kotisivuilla 11.11 14 päivää ennen kokousta, joten kokous todettiin laillisesti kokoon kutsutuksi ja päätösvaltaiseksi.</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40" w:right="0" w:hanging="34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Esityslistan hyväksyminen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Esityslista hyväksyttiin</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40" w:right="0" w:hanging="34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Todetaan a) kokouksen osallistujat b) äänioikeutetut osallistujat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1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Todettiin kokouksen osallistujat osallistujalista yllä ja valtakirjat lista yllä. Kaikki kokoukseen osallistujat ovat äänioikeutettuja.</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40" w:right="0" w:hanging="34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Vahvistetaan toimintasuunnitelma, tulo- ja menoarvio sekä liittymis- ja jäsenmaksun suuruus seuraavalle kalenterivuodelle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Vahvistettiin toimintasuunnitelma, tulo- ja menoarvio vuodelle 2023. Vahvistettiin liittymis- ja jäsenmaksu suuruudet vuodelle 2023</w:t>
        <w:br w:type="textWrapping"/>
        <w:t xml:space="preserve">- Uusi jäsen 30€</w:t>
        <w:br w:type="textWrapping"/>
        <w:t xml:space="preserve">- Varsinaisjäsen 25€</w:t>
        <w:br w:type="textWrapping"/>
        <w:t xml:space="preserve">- Pentuejäsen 15€</w:t>
        <w:br w:type="textWrapping"/>
        <w:t xml:space="preserve">- Perhejäsen 10€</w:t>
        <w:br w:type="textWrapping"/>
        <w:t xml:space="preserve">- Kannatusjäsen 150€</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40" w:right="0" w:hanging="34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Valitaan hallitukselle puheenjohtaja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Valittiin hallituksen puheenjohtajaksi Janna Luuri uusien sääntöjen mukaisesti kausille 2023-2024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40" w:right="0" w:hanging="34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Valitaan hallituksen jäsenet erovuorolaisten tilalle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Erovuorossa Nina Katajala, Jonne Stenroth, Henna Kiljunen. Uusien sääntöjen mukaisesti hallituksen toimikausi on 3 vuotta ja 2 on erovuorossa vuosittain. Hallitus ehdotti kokoukselle, jotta uusien sääntöjen mukainen kierto saadaan toimimaan erovuorolaisista valitaan arvalla jatkamaan 1 henkilö täyttämään hallituksen säännöissä määräämät henkilömäärät vuodeksi 2023 ja arvalla valittu henkilö on ensi vuonna automaattisesti erovuorossa, jolloin arvalla valitaan 3 erovuorolaisesta 1 hänen kanssaan ja 2 muuta henkilöä jatkaa vuoden 2024 täyttämässä hallituksen säännöissä määräämät henkilömäärät.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Kokous hyväksyi hallituksen ehdotuksen. Arvalla arvottiin Nina Katajala jatkamaan ja täyttämään hallituksen rivimäärä vuodeksi 2023.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Hallituksen jäseniksi ehdotettiin Jonne Stenroth, Marianne Nordlund, Henna Kiljunen.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Hallituksen jäseniksi kausiksi 2023-2025 valittiin Jonne Stenroth ja Marianne Nordlund</w:t>
        <w:br w:type="textWrapping"/>
        <w:t xml:space="preserve">Äänin: </w:t>
        <w:br w:type="textWrapping"/>
        <w:t xml:space="preserve">- Marianne Nordlund 12</w:t>
        <w:br w:type="textWrapping"/>
        <w:t xml:space="preserve">- Henna Kiljunen 2</w:t>
        <w:br w:type="textWrapping"/>
        <w:t xml:space="preserve">- Jonne Stenroth 10</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40" w:right="0" w:hanging="34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Valitaan hallitukselle kaksi varajäsentä</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Hallituksen varajäseniksi kaudelle 2023 valittiin Maarit Haavisto ja Elina Salo</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40" w:right="0" w:hanging="34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Valitaan yksi toiminnantarkastaja ja hänelle varahenkilö</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Yhdistyksen toiminnantarkastajaksi valittiin Katri Marttila ja hänen varahenkilöksi Erika Häkkinen</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40" w:right="0" w:hanging="34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Valitaan yhdistyksen edustaja ja hänelle varahenkilö Suomen Seurakoirayhdistys ry:n Salpausselän kennelpiirin yleiskokouksiin, sekä Suomen Kennelliito ry:n yleiskokoukseen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304" w:right="0" w:hanging="3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Valittiin Maarit Haavisto yhdistyksen edustajaksi Suomen Seurakoirayhdistys ry:n, Salpausselän kennelpiirin sekä Suomen Kennelliito ry:n yleiskokouksiin. Varahenkilöksi valittiin Anu Sivén</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40" w:right="0" w:hanging="34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Esitetään voitokkainkilpailun muutosehdotus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304" w:right="0" w:hanging="3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Esitettiin voitokkainkilpailujen muutosehdotukset ja hyväksyttiin uudet voitokkain kilpailujen säännöt sekä pistetaulukot. Uudet säännöt sekä pistetaulukot astuvat voimaan 1.1.2023</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40" w:right="0" w:hanging="34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Muut esille tulevat asiat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304" w:right="0" w:hanging="3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Muita esille tulevia asioita ei tullut</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40" w:right="0" w:hanging="34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Kokouksen päättäminen</w:t>
      </w:r>
    </w:p>
    <w:p w:rsidR="00000000" w:rsidDel="00000000" w:rsidP="00000000" w:rsidRDefault="00000000" w:rsidRPr="00000000" w14:paraId="0000002D">
      <w:pPr>
        <w:ind w:left="1304" w:firstLine="0"/>
        <w:rPr>
          <w:rFonts w:ascii="Arial" w:cs="Arial" w:eastAsia="Arial" w:hAnsi="Arial"/>
        </w:rPr>
      </w:pPr>
      <w:r w:rsidDel="00000000" w:rsidR="00000000" w:rsidRPr="00000000">
        <w:rPr>
          <w:rFonts w:ascii="Arial" w:cs="Arial" w:eastAsia="Arial" w:hAnsi="Arial"/>
          <w:rtl w:val="0"/>
        </w:rPr>
        <w:t xml:space="preserve">Puheenjohtaja päätti kokouksen klo. 18.07</w:t>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Vakuudeksi</w:t>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______________________________</w:t>
        <w:tab/>
        <w:t xml:space="preserve"> _____________________________</w:t>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Puheenjohtaja (Janna Luuri)</w:t>
        <w:tab/>
        <w:tab/>
        <w:t xml:space="preserve">Sihteeri (Anu Sivén)</w:t>
      </w:r>
    </w:p>
    <w:p w:rsidR="00000000" w:rsidDel="00000000" w:rsidP="00000000" w:rsidRDefault="00000000" w:rsidRPr="00000000" w14:paraId="00000034">
      <w:pPr>
        <w:rPr>
          <w:rFonts w:ascii="Arial" w:cs="Arial" w:eastAsia="Arial" w:hAnsi="Arial"/>
          <w:b w:val="1"/>
        </w:rPr>
      </w:pPr>
      <w:r w:rsidDel="00000000" w:rsidR="00000000" w:rsidRPr="00000000">
        <w:rPr>
          <w:rtl w:val="0"/>
        </w:rPr>
      </w:r>
    </w:p>
    <w:p w:rsidR="00000000" w:rsidDel="00000000" w:rsidP="00000000" w:rsidRDefault="00000000" w:rsidRPr="00000000" w14:paraId="00000035">
      <w:pPr>
        <w:rPr>
          <w:rFonts w:ascii="Arial" w:cs="Arial" w:eastAsia="Arial" w:hAnsi="Arial"/>
          <w:b w:val="1"/>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Olemme tarkistaneet kokouksen pöytäkirjan ja todenneet sen kokouksen kulkua vastaavaksi.</w:t>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_____________________________      ______________________________</w:t>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Marianne Nordlund</w:t>
        <w:tab/>
        <w:tab/>
        <w:t xml:space="preserve">     Nina Katajala</w:t>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tl w:val="0"/>
        </w:rPr>
      </w:r>
    </w:p>
    <w:sectPr>
      <w:headerReference r:id="rId6" w:type="default"/>
      <w:pgSz w:h="16838" w:w="11906" w:orient="portrait"/>
      <w:pgMar w:bottom="567" w:top="567" w:left="1134" w:right="851" w:header="73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rFonts w:ascii="Arial" w:cs="Arial" w:eastAsia="Arial" w:hAnsi="Arial"/>
        <w:b w:val="1"/>
      </w:rPr>
    </w:pPr>
    <w:r w:rsidDel="00000000" w:rsidR="00000000" w:rsidRPr="00000000">
      <w:rPr>
        <w:rFonts w:ascii="Arial" w:cs="Arial" w:eastAsia="Arial" w:hAnsi="Arial"/>
        <w:rtl w:val="0"/>
      </w:rPr>
      <w:t xml:space="preserve">Suomen Amerikanakita ry</w:t>
    </w:r>
    <w:r w:rsidDel="00000000" w:rsidR="00000000" w:rsidRPr="00000000">
      <w:rPr>
        <w:rFonts w:ascii="Arial" w:cs="Arial" w:eastAsia="Arial" w:hAnsi="Arial"/>
        <w:smallCaps w:val="1"/>
        <w:rtl w:val="0"/>
      </w:rPr>
      <w:tab/>
      <w:tab/>
      <w:tab/>
      <w:tab/>
    </w:r>
    <w:r w:rsidDel="00000000" w:rsidR="00000000" w:rsidRPr="00000000">
      <w:rPr>
        <w:rFonts w:ascii="Arial" w:cs="Arial" w:eastAsia="Arial" w:hAnsi="Arial"/>
        <w:rtl w:val="0"/>
      </w:rPr>
      <w:t xml:space="preserve">Pöytäkirja </w:t>
    </w:r>
    <w:r w:rsidDel="00000000" w:rsidR="00000000" w:rsidRPr="00000000">
      <w:rPr>
        <w:rFonts w:ascii="Arial" w:cs="Arial" w:eastAsia="Arial" w:hAnsi="Arial"/>
        <w:smallCaps w:val="1"/>
        <w:rtl w:val="0"/>
      </w:rPr>
      <w:t xml:space="preserve">(</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Fonts w:ascii="Arial" w:cs="Arial" w:eastAsia="Arial" w:hAnsi="Arial"/>
        <w:smallCaps w:val="1"/>
        <w:rtl w:val="0"/>
      </w:rPr>
      <w:t xml:space="preserve">)</w:t>
    </w:r>
    <w:r w:rsidDel="00000000" w:rsidR="00000000" w:rsidRPr="00000000">
      <w:rPr>
        <w:rFonts w:ascii="Arial" w:cs="Arial" w:eastAsia="Arial" w:hAnsi="Arial"/>
        <w:b w:val="1"/>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40" w:hanging="34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i-F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